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5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 xml:space="preserve">Załącznik  nr 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25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 xml:space="preserve"> do Zarządzenia nr 95/2020</w:t>
      </w: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Porozumienie w sprawie realizacji studenckich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zajęć praktycznych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nr</w:t>
      </w:r>
    </w:p>
    <w:p>
      <w:pPr>
        <w:ind w:left="3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…./P/……./………/……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awarte w dniu………………….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roku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pomiędzy ……………………….…………………………………………...</w:t>
      </w:r>
    </w:p>
    <w:p>
      <w:pPr>
        <w:ind w:left="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………………………………….........…………………………………………………………………….…………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0"/>
        <w:spacing w:after="0"/>
        <w:tabs>
          <w:tab w:leader="none" w:pos="7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…………………………………………………………………………………………...............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  <w:tab/>
        <w:t>reprezentowanym</w: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przez  ………………………………………………………………....................……..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 zwanym  w  treści  umowy</w: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„Zakładem Pracy ",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</w:t>
      </w:r>
    </w:p>
    <w:p>
      <w:pPr>
        <w:spacing w:after="0" w:line="9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Uniwersytetem Jana Kochanowskiego w Kielcach,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25-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369 Kielce, ul. Żeromskiego 5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 reprezentowanym przez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………………………………………………………..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....,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zwanym w treści umowy „Uczelnią”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treści następującej:</w:t>
      </w:r>
    </w:p>
    <w:p>
      <w:pPr>
        <w:spacing w:after="0" w:line="384" w:lineRule="exact"/>
        <w:rPr>
          <w:sz w:val="24"/>
          <w:szCs w:val="24"/>
          <w:color w:val="auto"/>
        </w:rPr>
      </w:pPr>
    </w:p>
    <w:p>
      <w:pPr>
        <w:ind w:left="4640" w:hanging="147"/>
        <w:spacing w:after="0"/>
        <w:tabs>
          <w:tab w:leader="none" w:pos="464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380" w:right="20" w:hanging="364"/>
        <w:spacing w:after="0" w:line="234" w:lineRule="auto"/>
        <w:tabs>
          <w:tab w:leader="none" w:pos="3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Przedmiotem niniejszego porozumienia jest ustalenie pomiędzy Stronami zasad organizacji w Zakładzie Pracy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zajęć praktycznych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dla studentów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Uczelni.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380" w:right="20" w:hanging="364"/>
        <w:spacing w:after="0" w:line="252" w:lineRule="auto"/>
        <w:tabs>
          <w:tab w:leader="none" w:pos="3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Celem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zajęć praktycznych, o których mowa w ust. 1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jest zdobycie praktycznych umiejętności z zakresu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wykonywania zawodu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…………................................……………... W szczególności student powinien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zapoznać się z ………………………………….....................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................................................................................</w:t>
      </w:r>
    </w:p>
    <w:p>
      <w:pPr>
        <w:ind w:left="300"/>
        <w:spacing w:after="0" w:line="22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..................................................................................................................................................................................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380" w:right="20" w:hanging="364"/>
        <w:spacing w:after="0" w:line="234" w:lineRule="auto"/>
        <w:tabs>
          <w:tab w:leader="none" w:pos="3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ajęcia praktyczne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powinny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służyć wykorzystaniu wiedzy teoretycznej wyniesionej z Uczelni z praktyczną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stroną wykonywania zawodu związanego z ochroną zdrowia.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380" w:right="20" w:hanging="364"/>
        <w:spacing w:after="0" w:line="234" w:lineRule="auto"/>
        <w:tabs>
          <w:tab w:leader="none" w:pos="38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aję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cia praktyczne ma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ją charakter nieodpłatny. Studentowi/studentom nie przysługują jakiekolw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iek roszczenia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finansowe z tytułu wykonywania zajęć wobec Zakładu Pracy jak i Uczelni.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left="4640" w:hanging="147"/>
        <w:spacing w:after="0"/>
        <w:tabs>
          <w:tab w:leader="none" w:pos="464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20" w:right="20" w:hanging="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Strony zgodnie oświadczają, że odbywanie zajęć praktycznych nie będzie ograniczać zadań określonych w Statucie Zakładu Pracy.</w:t>
      </w: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ind w:left="4640" w:hanging="147"/>
        <w:spacing w:after="0"/>
        <w:tabs>
          <w:tab w:leader="none" w:pos="464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jc w:val="both"/>
        <w:ind w:left="20" w:right="20" w:hanging="9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 celu realizacji porozumi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enia Zakład Pracy pod nadzorem upoważnionych osób udostępniać będzie studentom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Uczelni pomieszczenia, sprzęt, wyposażenie, a także inne niezbędne składniki swojego mienia w celu należytego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przeprowadzenia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zajęć praktycznych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left="4640" w:hanging="147"/>
        <w:spacing w:after="0"/>
        <w:tabs>
          <w:tab w:leader="none" w:pos="464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740" w:right="20" w:hanging="364"/>
        <w:spacing w:after="0" w:line="234" w:lineRule="auto"/>
        <w:tabs>
          <w:tab w:leader="none" w:pos="74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zapewnienia warunków i udostępnienia studentom odpowiednich stanowisk pracy oraz środków ochrony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indywidualnej;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40" w:right="20" w:hanging="364"/>
        <w:spacing w:after="0" w:line="234" w:lineRule="auto"/>
        <w:tabs>
          <w:tab w:leader="none" w:pos="74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zapoznania studentów z Zakładowym Regulaminem Pracy, przepisami BHP i PPOŻ oraz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potwierdzenia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tego faktu stosownym dokumentem;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40" w:hanging="364"/>
        <w:spacing w:after="0"/>
        <w:tabs>
          <w:tab w:leader="none" w:pos="74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zapoznania studentów z  zasadami ochrony tajemnicy służbowej i ochrony danych osobowych pacjentów;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740" w:right="20" w:hanging="364"/>
        <w:spacing w:after="0" w:line="236" w:lineRule="auto"/>
        <w:tabs>
          <w:tab w:leader="none" w:pos="74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zapewnienia studentom na czas odbywania praktyk miejsca do przechowywania odzieży prywatnej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oraz roboczej,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środków higieny zgodnie z zasadami BHP oraz umożliwienia korzystania z pomieszczeń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oddziału lub działu na czas wykonywania zadań;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40" w:hanging="364"/>
        <w:spacing w:after="0"/>
        <w:tabs>
          <w:tab w:leader="none" w:pos="74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sporządzenia, w razie wypadku studenta podczas praktyki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dokumentacji powypadkowej.</w:t>
      </w: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§ 5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jc w:val="both"/>
        <w:ind w:right="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Osobą upoważnioną do kontaktów z Uczelnią w sprawach dotyczących realizacji porozumienia ze strony Zakładu Pracy będzie …………………………………………………………………………………………………………..</w:t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ind w:left="4640" w:hanging="147"/>
        <w:spacing w:after="0"/>
        <w:tabs>
          <w:tab w:leader="none" w:pos="4640" w:val="left"/>
        </w:tabs>
        <w:numPr>
          <w:ilvl w:val="2"/>
          <w:numId w:val="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6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380" w:hanging="364"/>
        <w:spacing w:after="0"/>
        <w:tabs>
          <w:tab w:leader="none" w:pos="3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 celu wykonania porozumienia Uczelnia zobowiązuje się do: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40" w:right="20" w:hanging="364"/>
        <w:spacing w:after="0" w:line="234" w:lineRule="auto"/>
        <w:tabs>
          <w:tab w:leader="none" w:pos="740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zorganizowania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zajęć praktycznych według ustalonych harmonogramów i zgodnie z treściami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programowymi, wynikającymi z planu studiów na danym roku i kierunku studiów;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740" w:right="20" w:hanging="364"/>
        <w:spacing w:after="0" w:line="235" w:lineRule="auto"/>
        <w:tabs>
          <w:tab w:leader="none" w:pos="740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najpóźniej na 14 dni przed terminem rozpoczęcia zajęć praktycznych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dostarczenia imiennego wykazu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studentów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(ze wskazaniem l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iczebności grupy, dni, wymiaru godzin, przedziału czasowego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dni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zajęć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opiekunów zajęć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praktycznych oraz programu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zajęć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;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</w:p>
    <w:p>
      <w:pPr>
        <w:sectPr>
          <w:pgSz w:w="11900" w:h="16838" w:orient="portrait"/>
          <w:cols w:equalWidth="0" w:num="1">
            <w:col w:w="9240"/>
          </w:cols>
          <w:pgMar w:left="1400" w:top="1136" w:right="1266" w:bottom="392" w:gutter="0" w:footer="0" w:header="0"/>
        </w:sectPr>
      </w:pPr>
    </w:p>
    <w:bookmarkStart w:id="1" w:name="page2"/>
    <w:bookmarkEnd w:id="1"/>
    <w:p>
      <w:pPr>
        <w:ind w:left="740" w:hanging="440"/>
        <w:spacing w:after="0" w:line="234" w:lineRule="auto"/>
        <w:tabs>
          <w:tab w:leader="none" w:pos="740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organizacyjnego oraz dydaktyczno-wychowawczego nadzoru nad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zajęciami praktycznymi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poprzez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wyznaczonych uczelnianych opiekunów zajęć pr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aktycznych;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40" w:hanging="440"/>
        <w:spacing w:after="0"/>
        <w:tabs>
          <w:tab w:leader="none" w:pos="740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dopuszczenia do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zajęć praktycznych studentów spełniających wymagania określone w § 11;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300"/>
        <w:spacing w:after="0" w:line="236" w:lineRule="auto"/>
        <w:tabs>
          <w:tab w:leader="none" w:pos="725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pokrycia koszt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ów dodatkowych wypłat dla pracowników Zakładu Pracy, w których realizowane są zajęcia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praktyczne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 wysokości określonej zarządzeniem rektora U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niwersytetu,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obowiązującym w chwili zawarcia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porozumienia.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380" w:hanging="364"/>
        <w:spacing w:after="0" w:line="236" w:lineRule="auto"/>
        <w:tabs>
          <w:tab w:leader="none" w:pos="38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Osobą upoważnioną do kontaktów z Zakładem Pracy ze strony Uczelni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w sprawach dotyczących realizacji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porozumienia,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będzie wicedyrektor właściwy do spraw dydaktyki instytutu prowadzącego kierunek, na którym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studiuje student.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4640" w:hanging="147"/>
        <w:spacing w:after="0"/>
        <w:tabs>
          <w:tab w:leader="none" w:pos="4640" w:val="left"/>
        </w:tabs>
        <w:numPr>
          <w:ilvl w:val="1"/>
          <w:numId w:val="1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7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380" w:hanging="364"/>
        <w:spacing w:after="0" w:line="233" w:lineRule="auto"/>
        <w:tabs>
          <w:tab w:leader="none" w:pos="38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Opiekunami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zajęć praktycznych będą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dyrektor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wicedyrektor ds. kształcenia, lub koordynator zespoł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u przedmiotowego zatrudnieni przez Ucze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lnię.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380" w:hanging="364"/>
        <w:spacing w:after="0"/>
        <w:tabs>
          <w:tab w:leader="none" w:pos="38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Opiekun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zajęć praktycznych upoważniony jest do hospitowania zajęć praktyczn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ych.</w:t>
      </w:r>
    </w:p>
    <w:p>
      <w:pPr>
        <w:spacing w:after="0" w:line="247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640" w:hanging="147"/>
        <w:spacing w:after="0"/>
        <w:tabs>
          <w:tab w:leader="none" w:pos="4640" w:val="left"/>
        </w:tabs>
        <w:numPr>
          <w:ilvl w:val="1"/>
          <w:numId w:val="1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8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both"/>
        <w:ind w:left="380" w:hanging="364"/>
        <w:spacing w:after="0" w:line="236" w:lineRule="auto"/>
        <w:tabs>
          <w:tab w:leader="none" w:pos="3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Zajęcia praktyczne, z zastrzeżeniem ust.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będą prowadzone przez pracowników Zakładu Pracy, w którym zajęcia się odbywają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Osoby, o któ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rych mowa w zdaniu poprzednim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powinny posiadać odpowiednie wykształcenie, doświadczenie i kwalifikacje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umożliwiające prowadzenie zajęć praktycznych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380" w:hanging="364"/>
        <w:spacing w:after="0" w:line="233" w:lineRule="auto"/>
        <w:tabs>
          <w:tab w:leader="none" w:pos="3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Zakład Pracy oświadcza, że wyraża zgodę aby zajęcia praktyczne prowadzone były przez pracowników Uczelni, którzy muszą spełn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ć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wymagania wskazane w ust. 4.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380" w:hanging="364"/>
        <w:spacing w:after="0" w:line="237" w:lineRule="auto"/>
        <w:tabs>
          <w:tab w:leader="none" w:pos="3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Zakład pracy niniejszym oświadcza, że wyraża zgodę na zawarcie przez Uczelnię odpłatnych umów cywilnoprawnych z wyznaczonymi pracownikami Zakładu Pracy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odpowiedzialnymi za realizację zajęć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praktycznych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Zakład Pracy oświadcza także, iż wyraża zgodę na realizację ww. umów cywilnoprawnych przez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tych pracowników w trakcie wykonywania przez nich pracy w ramach stosunku pracy.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380" w:hanging="364"/>
        <w:spacing w:after="0" w:line="236" w:lineRule="auto"/>
        <w:tabs>
          <w:tab w:leader="none" w:pos="3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Pracownicy, o których mowa w ust. 1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legitymują się wyższym wykształceniem, posiadają co najmniej 3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-letni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staż pracy w zawodzie, zgodny z kierunkiem kształcenia studenta oraz wyróżniają się wysokim poziomem wiedzy merytorycznej, co Zakład Pracy niniejszym oświadcza.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380" w:hanging="364"/>
        <w:spacing w:after="0" w:line="234" w:lineRule="auto"/>
        <w:tabs>
          <w:tab w:leader="none" w:pos="3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Strony zgodnie oświadczają, że prowadzący zajęcia są bezpośrednimi przełożonymi studentów odbywający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praktykę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oraz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że realizują zajęcia zgodnie z ich celem i ustalonym programem.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380" w:hanging="364"/>
        <w:spacing w:after="0" w:line="236" w:lineRule="auto"/>
        <w:tabs>
          <w:tab w:leader="none" w:pos="3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Prowadzący zajęcia praktyczne współdziałają z opiekunem zajęć praktycznych w zakresie spraw związanych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z ich przebiegiem.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Prowadzący zajęcia są odpowiedzialni za dyscyplinę, stronę merytoryczną zajęć,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prowadzenie dokumentacji oraz nadzór nad studentami w zakresie przepisów BHP, przestrzegania reżimu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sanitarnego i tajemnicy zawodowej.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380" w:hanging="364"/>
        <w:spacing w:after="0"/>
        <w:tabs>
          <w:tab w:leader="none" w:pos="38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Zakład Pracy odpowiada za działania i zaniechania  osób prowadzących zajęcia praktyczne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4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§ 9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 tytułu wykonywania niniejszego porozumienia Zakład Pracy nie będzie otrzymywał wynagrodzenia.</w:t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4600" w:hanging="157"/>
        <w:spacing w:after="0"/>
        <w:tabs>
          <w:tab w:leader="none" w:pos="460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10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Podstawą dopuszczenia do praktyk studentów stanowi imienne skierowanie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wystawione przez Uczelni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4600" w:hanging="157"/>
        <w:spacing w:after="0"/>
        <w:tabs>
          <w:tab w:leader="none" w:pos="460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11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ind w:left="740" w:hanging="364"/>
        <w:spacing w:after="0" w:line="234" w:lineRule="auto"/>
        <w:tabs>
          <w:tab w:leader="none" w:pos="740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aktualne książeczki zdrowia i orzeczenie lekarski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z badania przeprowadzonego do celów sanitarno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-epidemiologicznych, wydane przez lekarza medycyny pracy;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40" w:hanging="364"/>
        <w:spacing w:after="0"/>
        <w:tabs>
          <w:tab w:leader="none" w:pos="740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udokumentowane szczepienie przeciw WZW typu B;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40" w:hanging="364"/>
        <w:spacing w:after="0"/>
        <w:tabs>
          <w:tab w:leader="none" w:pos="740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udokumentowane szkolenie w zakresie BHP;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40" w:hanging="364"/>
        <w:spacing w:after="0" w:line="234" w:lineRule="auto"/>
        <w:tabs>
          <w:tab w:leader="none" w:pos="740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dokumenty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potwierdzające ubezpieczenie NNW (rozszerzone o koszty leczenia po ekspozycji)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oraz OC studenta;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40" w:hanging="364"/>
        <w:spacing w:after="0"/>
        <w:tabs>
          <w:tab w:leader="none" w:pos="740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odzież i obuwie robocze;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40" w:hanging="364"/>
        <w:spacing w:after="0"/>
        <w:tabs>
          <w:tab w:leader="none" w:pos="740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dowód tożsamości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33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600" w:hanging="155"/>
        <w:spacing w:after="0"/>
        <w:tabs>
          <w:tab w:leader="none" w:pos="4600" w:val="left"/>
        </w:tabs>
        <w:numPr>
          <w:ilvl w:val="2"/>
          <w:numId w:val="1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12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360" w:hanging="358"/>
        <w:spacing w:after="0" w:line="236" w:lineRule="auto"/>
        <w:tabs>
          <w:tab w:leader="none" w:pos="3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Zakład Pracy może zażądać od Uczelni odwołania z zajęć praktycznych studenta, gdy naruszy on w sposób rażący dyscyplinę pracy, a jeżeli naruszenie dyscypliny spowodowało zagrożenie dla życia lub zdrowia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Zakład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Pracy ma prawo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nie dopuścić studenta do kont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ynuowania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zajęć praktycznych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360" w:hanging="358"/>
        <w:spacing w:after="0"/>
        <w:tabs>
          <w:tab w:leader="none" w:pos="36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Niniejsze porozumienie zostało zawarta na rok akademicki ............../..................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</w:p>
    <w:p>
      <w:pPr>
        <w:sectPr>
          <w:pgSz w:w="11900" w:h="16838" w:orient="portrait"/>
          <w:cols w:equalWidth="0" w:num="1">
            <w:col w:w="9220"/>
          </w:cols>
          <w:pgMar w:left="1400" w:top="1147" w:right="1286" w:bottom="392" w:gutter="0" w:footer="0" w:header="0"/>
        </w:sectPr>
      </w:pPr>
    </w:p>
    <w:bookmarkStart w:id="2" w:name="page3"/>
    <w:bookmarkEnd w:id="2"/>
    <w:p>
      <w:pPr>
        <w:ind w:left="4600" w:hanging="157"/>
        <w:spacing w:after="0"/>
        <w:tabs>
          <w:tab w:leader="none" w:pos="460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13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20" w:right="20" w:hanging="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Wszelkie zmiany lub uzupełnienia treści porozumienia wymagają dla swej ważności zastosowania formy pisemnej pod rygorem nieważności.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4600" w:hanging="157"/>
        <w:spacing w:after="0"/>
        <w:tabs>
          <w:tab w:leader="none" w:pos="460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15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20" w:right="20" w:hanging="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W sprawach nieunormowanych postanowieniami porozumienia będą miały zastosowanie przepisy Kodeksu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cywilnego oraz przepisy ustawy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– Prawo o szkolnictwie wyższym i nauce.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4600" w:hanging="155"/>
        <w:spacing w:after="0"/>
        <w:tabs>
          <w:tab w:leader="none" w:pos="460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16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20" w:right="20" w:hanging="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Spory,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wynikające z realizacji porozumienia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będą rozstrzygane przez właściwy rzeczowo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s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ąd w Kielcach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w przypadku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gdy nie zostaną rozstrzygnięte polubownie.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4600" w:hanging="157"/>
        <w:spacing w:after="0"/>
        <w:tabs>
          <w:tab w:leader="none" w:pos="460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17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both"/>
        <w:ind w:left="20" w:hanging="9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W odniesieniu do danych osobowych, przetwarzanych na potrzeby realizacji niniejszej umowy,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Zakład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racy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zobowiązuje się do przestrzegania przepisów prawa powszechnego, w tym w szczególności rozporządzenia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Parlamentu Europejskiego i Rady UE 2016/679 z dnia 27 kwietnia 2016 r. w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sprawie ochrony osób fizycznych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w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związku z przetwarzaniem danych osobowych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i w sprawie swob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odnego przepływu takich danych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oraz uchylenia dyrektywy 95/46/WE (ogólne rozporządzenie o ochronie danych osobowych RODO)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4600" w:hanging="157"/>
        <w:spacing w:after="0"/>
        <w:tabs>
          <w:tab w:leader="none" w:pos="4600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18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Porozumienie sporządzono w dwóch jednobrzmiących egzemplarzach po jednym dla każdej ze stron.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1000"/>
        <w:spacing w:after="0"/>
        <w:tabs>
          <w:tab w:leader="none" w:pos="69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Zakład Pracy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Uczelnia</w:t>
      </w:r>
    </w:p>
    <w:p>
      <w:pPr>
        <w:sectPr>
          <w:pgSz w:w="11900" w:h="16838" w:orient="portrait"/>
          <w:cols w:equalWidth="0" w:num="1">
            <w:col w:w="9240"/>
          </w:cols>
          <w:pgMar w:left="1400" w:top="1384" w:right="1266" w:bottom="39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…..…………………………………….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.….……………………………….........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5000" w:space="720"/>
            <w:col w:w="3520"/>
          </w:cols>
          <w:pgMar w:left="1400" w:top="1384" w:right="1266" w:bottom="392" w:gutter="0" w:footer="0" w:header="0"/>
          <w:type w:val="continuous"/>
        </w:sect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(podpis osoby reprezentującej)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(podpis osoby reprezentującej)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5760" w:space="720"/>
            <w:col w:w="2760"/>
          </w:cols>
          <w:pgMar w:left="1400" w:top="1384" w:right="1266" w:bottom="392" w:gutter="0" w:footer="0" w:header="0"/>
          <w:type w:val="continuous"/>
        </w:sectPr>
      </w:pP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6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Koordynator Studenckich Praktyk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6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Zawodowych i Staży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5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.….……………………………….........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7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(podpis)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</w:p>
    <w:sectPr>
      <w:pgSz w:w="11900" w:h="16838" w:orient="portrait"/>
      <w:cols w:equalWidth="0" w:num="1">
        <w:col w:w="9240"/>
      </w:cols>
      <w:pgMar w:left="1400" w:top="1384" w:right="1266" w:bottom="392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216231B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1">
    <w:nsid w:val="1F16E9E8"/>
    <w:multiLevelType w:val="hybridMultilevel"/>
    <w:lvl w:ilvl="0">
      <w:lvlJc w:val="left"/>
      <w:lvlText w:val="%1."/>
      <w:numFmt w:val="decimal"/>
      <w:start w:val="3"/>
    </w:lvl>
  </w:abstractNum>
  <w:abstractNum w:abstractNumId="2">
    <w:nsid w:val="1190CDE7"/>
    <w:multiLevelType w:val="hybridMultilevel"/>
    <w:lvl w:ilvl="0">
      <w:lvlJc w:val="left"/>
      <w:lvlText w:val="§"/>
      <w:numFmt w:val="bullet"/>
      <w:start w:val="1"/>
    </w:lvl>
  </w:abstractNum>
  <w:abstractNum w:abstractNumId="3">
    <w:nsid w:val="66EF438D"/>
    <w:multiLevelType w:val="hybridMultilevel"/>
    <w:lvl w:ilvl="0">
      <w:lvlJc w:val="left"/>
      <w:lvlText w:val="§"/>
      <w:numFmt w:val="bullet"/>
      <w:start w:val="1"/>
    </w:lvl>
  </w:abstractNum>
  <w:abstractNum w:abstractNumId="4">
    <w:nsid w:val="140E0F76"/>
    <w:multiLevelType w:val="hybridMultilevel"/>
    <w:lvl w:ilvl="0">
      <w:lvlJc w:val="left"/>
      <w:lvlText w:val="§"/>
      <w:numFmt w:val="bullet"/>
      <w:start w:val="1"/>
    </w:lvl>
  </w:abstractNum>
  <w:abstractNum w:abstractNumId="5">
    <w:nsid w:val="3352255A"/>
    <w:multiLevelType w:val="hybridMultilevel"/>
    <w:lvl w:ilvl="0">
      <w:lvlJc w:val="left"/>
      <w:lvlText w:val="%1)"/>
      <w:numFmt w:val="decimal"/>
      <w:start w:val="1"/>
    </w:lvl>
  </w:abstractNum>
  <w:abstractNum w:abstractNumId="6">
    <w:nsid w:val="109CF92E"/>
    <w:multiLevelType w:val="hybridMultilevel"/>
    <w:lvl w:ilvl="0">
      <w:lvlJc w:val="left"/>
      <w:lvlText w:val="%1."/>
      <w:numFmt w:val="decimal"/>
    </w:lvl>
    <w:lvl w:ilvl="1">
      <w:lvlJc w:val="left"/>
      <w:lvlText w:val="%2)"/>
      <w:numFmt w:val="decimal"/>
      <w:start w:val="1"/>
    </w:lvl>
    <w:lvl w:ilvl="2">
      <w:lvlJc w:val="left"/>
      <w:lvlText w:val="§"/>
      <w:numFmt w:val="bullet"/>
      <w:start w:val="1"/>
    </w:lvl>
  </w:abstractNum>
  <w:abstractNum w:abstractNumId="7">
    <w:nsid w:val="DED7263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)"/>
      <w:numFmt w:val="decimal"/>
      <w:start w:val="3"/>
    </w:lvl>
  </w:abstractNum>
  <w:abstractNum w:abstractNumId="8">
    <w:nsid w:val="7FDCC233"/>
    <w:multiLevelType w:val="hybridMultilevel"/>
    <w:lvl w:ilvl="0">
      <w:lvlJc w:val="left"/>
      <w:lvlText w:val="%1."/>
      <w:numFmt w:val="decimal"/>
      <w:start w:val="2"/>
    </w:lvl>
    <w:lvl w:ilvl="1">
      <w:lvlJc w:val="left"/>
      <w:lvlText w:val="%2"/>
      <w:numFmt w:val="decimal"/>
      <w:start w:val="1"/>
    </w:lvl>
  </w:abstractNum>
  <w:abstractNum w:abstractNumId="9">
    <w:nsid w:val="1BEFD79F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10">
    <w:nsid w:val="41A7C4C9"/>
    <w:multiLevelType w:val="hybridMultilevel"/>
    <w:lvl w:ilvl="0">
      <w:lvlJc w:val="left"/>
      <w:lvlText w:val="%1."/>
      <w:numFmt w:val="decimal"/>
      <w:start w:val="1"/>
    </w:lvl>
  </w:abstractNum>
  <w:abstractNum w:abstractNumId="11">
    <w:nsid w:val="6B68079A"/>
    <w:multiLevelType w:val="hybridMultilevel"/>
    <w:lvl w:ilvl="0">
      <w:lvlJc w:val="left"/>
      <w:lvlText w:val="§"/>
      <w:numFmt w:val="bullet"/>
      <w:start w:val="1"/>
    </w:lvl>
  </w:abstractNum>
  <w:abstractNum w:abstractNumId="12">
    <w:nsid w:val="4E6AFB66"/>
    <w:multiLevelType w:val="hybridMultilevel"/>
    <w:lvl w:ilvl="0">
      <w:lvlJc w:val="left"/>
      <w:lvlText w:val="§"/>
      <w:numFmt w:val="bullet"/>
      <w:start w:val="1"/>
    </w:lvl>
  </w:abstractNum>
  <w:abstractNum w:abstractNumId="13">
    <w:nsid w:val="25E45D32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)"/>
      <w:numFmt w:val="decimal"/>
      <w:start w:val="1"/>
    </w:lvl>
    <w:lvl w:ilvl="2">
      <w:lvlJc w:val="left"/>
      <w:lvlText w:val="§"/>
      <w:numFmt w:val="bullet"/>
      <w:start w:val="1"/>
    </w:lvl>
  </w:abstractNum>
  <w:abstractNum w:abstractNumId="14">
    <w:nsid w:val="519B500D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"/>
      <w:numFmt w:val="decimal"/>
      <w:start w:val="1"/>
    </w:lvl>
    <w:lvl w:ilvl="2">
      <w:lvlJc w:val="left"/>
      <w:lvlText w:val="§"/>
      <w:numFmt w:val="bullet"/>
      <w:start w:val="1"/>
    </w:lvl>
  </w:abstractNum>
  <w:abstractNum w:abstractNumId="15">
    <w:nsid w:val="431BD7B7"/>
    <w:multiLevelType w:val="hybridMultilevel"/>
    <w:lvl w:ilvl="0">
      <w:lvlJc w:val="left"/>
      <w:lvlText w:val="§"/>
      <w:numFmt w:val="bullet"/>
      <w:start w:val="1"/>
    </w:lvl>
  </w:abstractNum>
  <w:abstractNum w:abstractNumId="16">
    <w:nsid w:val="3F2DBA31"/>
    <w:multiLevelType w:val="hybridMultilevel"/>
    <w:lvl w:ilvl="0">
      <w:lvlJc w:val="left"/>
      <w:lvlText w:val="§"/>
      <w:numFmt w:val="bullet"/>
      <w:start w:val="1"/>
    </w:lvl>
  </w:abstractNum>
  <w:abstractNum w:abstractNumId="17">
    <w:nsid w:val="7C83E458"/>
    <w:multiLevelType w:val="hybridMultilevel"/>
    <w:lvl w:ilvl="0">
      <w:lvlJc w:val="left"/>
      <w:lvlText w:val="§"/>
      <w:numFmt w:val="bullet"/>
      <w:start w:val="1"/>
    </w:lvl>
  </w:abstractNum>
  <w:abstractNum w:abstractNumId="18">
    <w:nsid w:val="257130A3"/>
    <w:multiLevelType w:val="hybridMultilevel"/>
    <w:lvl w:ilvl="0">
      <w:lvlJc w:val="left"/>
      <w:lvlText w:val="§"/>
      <w:numFmt w:val="bullet"/>
      <w:start w:val="1"/>
    </w:lvl>
  </w:abstractNum>
  <w:abstractNum w:abstractNumId="19">
    <w:nsid w:val="62BBD95A"/>
    <w:multiLevelType w:val="hybridMultilevel"/>
    <w:lvl w:ilvl="0">
      <w:lvlJc w:val="left"/>
      <w:lvlText w:val="§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2021-04-12T08:57:29Z</dcterms:created>
  <dcterms:modified xsi:type="dcterms:W3CDTF">2021-04-12T08:57:29Z</dcterms:modified>
</cp:coreProperties>
</file>